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336" w14:textId="40BE934D" w:rsidR="007D4124" w:rsidRPr="000467DD" w:rsidRDefault="007D4124" w:rsidP="007D4124">
      <w:pPr>
        <w:rPr>
          <w:sz w:val="24"/>
          <w:szCs w:val="24"/>
        </w:rPr>
      </w:pPr>
      <w:r w:rsidRPr="000467DD">
        <w:rPr>
          <w:b/>
          <w:bCs/>
          <w:sz w:val="24"/>
          <w:szCs w:val="24"/>
        </w:rPr>
        <w:t xml:space="preserve">OŠ </w:t>
      </w:r>
      <w:r>
        <w:rPr>
          <w:b/>
          <w:bCs/>
          <w:sz w:val="24"/>
          <w:szCs w:val="24"/>
        </w:rPr>
        <w:t xml:space="preserve">TRNOVITIČKI POPOVAC </w:t>
      </w:r>
    </w:p>
    <w:p w14:paraId="38558CB1" w14:textId="77777777" w:rsidR="007D4124" w:rsidRPr="000467DD" w:rsidRDefault="007D4124" w:rsidP="007D4124">
      <w:pPr>
        <w:rPr>
          <w:b/>
          <w:bCs/>
          <w:sz w:val="24"/>
          <w:szCs w:val="24"/>
        </w:rPr>
      </w:pPr>
    </w:p>
    <w:p w14:paraId="4503467B" w14:textId="77777777" w:rsidR="007D4124" w:rsidRDefault="007D4124" w:rsidP="007D4124">
      <w:pPr>
        <w:rPr>
          <w:b/>
          <w:bCs/>
          <w:sz w:val="24"/>
          <w:szCs w:val="24"/>
          <w:u w:val="single"/>
        </w:rPr>
      </w:pPr>
      <w:r w:rsidRPr="000467DD">
        <w:rPr>
          <w:b/>
          <w:bCs/>
          <w:sz w:val="24"/>
          <w:szCs w:val="24"/>
        </w:rPr>
        <w:tab/>
      </w:r>
      <w:r w:rsidRPr="000467DD">
        <w:rPr>
          <w:b/>
          <w:bCs/>
          <w:sz w:val="24"/>
          <w:szCs w:val="24"/>
          <w:u w:val="single"/>
        </w:rPr>
        <w:t>FINANCIJSKI PLAN ZA 2022. I PROJEKCIJE PLANA ZA 2023. I 2024. godinu .</w:t>
      </w:r>
    </w:p>
    <w:p w14:paraId="29B3B0E8" w14:textId="77777777" w:rsidR="007D4124" w:rsidRDefault="007D4124" w:rsidP="007D4124">
      <w:pPr>
        <w:rPr>
          <w:b/>
          <w:bCs/>
          <w:sz w:val="24"/>
          <w:szCs w:val="24"/>
          <w:u w:val="single"/>
        </w:rPr>
      </w:pPr>
    </w:p>
    <w:p w14:paraId="6D966E0C" w14:textId="77777777" w:rsidR="007D4124" w:rsidRDefault="007D4124" w:rsidP="007D4124">
      <w:pPr>
        <w:rPr>
          <w:b/>
          <w:bCs/>
          <w:sz w:val="24"/>
          <w:szCs w:val="24"/>
          <w:u w:val="single"/>
        </w:rPr>
      </w:pPr>
    </w:p>
    <w:p w14:paraId="3F08C449" w14:textId="77777777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ab/>
        <w:t>Nakon dobivenih Uputa o izradi proračuna jedinice lokalne i područne (regionalne) samouprave, Ministarstva financija iz rujna 2021. godine, a prema dopuni Upute za izradu proračuna Bjelovarsko-Bilogorske županije za razdoblje 2022.-2024. godine, izradili smo financijski plan za 2022. godinu i projekcije financijskog plana za 2023. i 2024. godine.</w:t>
      </w:r>
    </w:p>
    <w:p w14:paraId="4E5EFD29" w14:textId="77777777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Morali smo poštivati limite koje smo dobili od Županije, o visini planiranih iznosa , te smo izradili prijedlog proračuna 2022. – 2024. godine. </w:t>
      </w:r>
    </w:p>
    <w:p w14:paraId="2D22E32A" w14:textId="77777777" w:rsidR="007D4124" w:rsidRDefault="007D4124" w:rsidP="007D4124">
      <w:pPr>
        <w:rPr>
          <w:sz w:val="24"/>
          <w:szCs w:val="24"/>
        </w:rPr>
      </w:pPr>
    </w:p>
    <w:p w14:paraId="2E7190DC" w14:textId="7FFD3F1F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>Ukupno planiranih prihoda u 2022. godini :</w:t>
      </w:r>
      <w:r w:rsidR="00D73E15">
        <w:rPr>
          <w:sz w:val="24"/>
          <w:szCs w:val="24"/>
        </w:rPr>
        <w:t xml:space="preserve">   3.466.966,00</w:t>
      </w:r>
    </w:p>
    <w:p w14:paraId="55CF1027" w14:textId="7F2D5197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 xml:space="preserve">Ukupno planiranih rashoda u 2022. godini : </w:t>
      </w:r>
      <w:r w:rsidR="00D73E15">
        <w:rPr>
          <w:sz w:val="24"/>
          <w:szCs w:val="24"/>
        </w:rPr>
        <w:t xml:space="preserve">  3.466.966,00</w:t>
      </w:r>
    </w:p>
    <w:p w14:paraId="03AB85E8" w14:textId="77777777" w:rsidR="007D4124" w:rsidRDefault="007D4124" w:rsidP="007D4124">
      <w:pPr>
        <w:rPr>
          <w:sz w:val="24"/>
          <w:szCs w:val="24"/>
        </w:rPr>
      </w:pPr>
    </w:p>
    <w:p w14:paraId="663CD1AC" w14:textId="6CF3FF5E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>Ukupno planiranih prihoda u 2023. godini :</w:t>
      </w:r>
      <w:r w:rsidR="00D73E15">
        <w:rPr>
          <w:sz w:val="24"/>
          <w:szCs w:val="24"/>
        </w:rPr>
        <w:t xml:space="preserve">  3.356.966,00</w:t>
      </w:r>
    </w:p>
    <w:p w14:paraId="46449CC2" w14:textId="503EB046" w:rsidR="007D4124" w:rsidRPr="000467DD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 xml:space="preserve">Ukupno planiranih rashoda u 2023. godini : </w:t>
      </w:r>
      <w:r w:rsidR="00D73E15">
        <w:rPr>
          <w:sz w:val="24"/>
          <w:szCs w:val="24"/>
        </w:rPr>
        <w:t xml:space="preserve"> 3.356.966,00</w:t>
      </w:r>
    </w:p>
    <w:p w14:paraId="513EA02F" w14:textId="77777777" w:rsidR="007D4124" w:rsidRDefault="007D4124" w:rsidP="007D4124">
      <w:pPr>
        <w:rPr>
          <w:sz w:val="24"/>
          <w:szCs w:val="24"/>
        </w:rPr>
      </w:pPr>
    </w:p>
    <w:p w14:paraId="6A93FF84" w14:textId="4D5CFCA6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>Ukupno planiranih prihoda u 2024. godini :</w:t>
      </w:r>
      <w:r w:rsidR="00D73E15">
        <w:rPr>
          <w:sz w:val="24"/>
          <w:szCs w:val="24"/>
        </w:rPr>
        <w:t xml:space="preserve">   3.352.014,00</w:t>
      </w:r>
    </w:p>
    <w:p w14:paraId="4ABE5FFE" w14:textId="193060ED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 xml:space="preserve">Ukupno planiranih rashoda u 2024. godini : </w:t>
      </w:r>
      <w:r w:rsidR="00D73E15">
        <w:rPr>
          <w:sz w:val="24"/>
          <w:szCs w:val="24"/>
        </w:rPr>
        <w:t xml:space="preserve">  3.352.014,00</w:t>
      </w:r>
    </w:p>
    <w:p w14:paraId="0475627A" w14:textId="77777777" w:rsidR="007D4124" w:rsidRDefault="007D4124" w:rsidP="007D4124">
      <w:pPr>
        <w:rPr>
          <w:sz w:val="24"/>
          <w:szCs w:val="24"/>
        </w:rPr>
      </w:pPr>
    </w:p>
    <w:p w14:paraId="264F9593" w14:textId="77777777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 xml:space="preserve">U prilogu su pojedinačni prihodi i rashodi po kontima. </w:t>
      </w:r>
    </w:p>
    <w:p w14:paraId="5629E52B" w14:textId="77777777" w:rsidR="007D4124" w:rsidRDefault="007D4124" w:rsidP="007D4124">
      <w:pPr>
        <w:rPr>
          <w:sz w:val="24"/>
          <w:szCs w:val="24"/>
        </w:rPr>
      </w:pPr>
    </w:p>
    <w:p w14:paraId="20498860" w14:textId="77777777" w:rsidR="007D4124" w:rsidRDefault="007D4124" w:rsidP="007D4124">
      <w:pPr>
        <w:rPr>
          <w:sz w:val="24"/>
          <w:szCs w:val="24"/>
        </w:rPr>
      </w:pPr>
    </w:p>
    <w:p w14:paraId="400197FA" w14:textId="77777777" w:rsidR="007D4124" w:rsidRDefault="007D4124" w:rsidP="007D4124">
      <w:pPr>
        <w:rPr>
          <w:sz w:val="24"/>
          <w:szCs w:val="24"/>
        </w:rPr>
      </w:pPr>
    </w:p>
    <w:p w14:paraId="18302824" w14:textId="77777777" w:rsidR="007D4124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Računovođa:</w:t>
      </w:r>
    </w:p>
    <w:p w14:paraId="0A80AA26" w14:textId="77777777" w:rsidR="007D4124" w:rsidRPr="000467DD" w:rsidRDefault="007D4124" w:rsidP="007D4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Dubravka Trbušić</w:t>
      </w:r>
    </w:p>
    <w:p w14:paraId="050C28B5" w14:textId="77777777" w:rsidR="007D4124" w:rsidRPr="000467DD" w:rsidRDefault="007D4124" w:rsidP="007D4124">
      <w:pPr>
        <w:rPr>
          <w:sz w:val="24"/>
          <w:szCs w:val="24"/>
        </w:rPr>
      </w:pPr>
    </w:p>
    <w:p w14:paraId="018629DD" w14:textId="77777777" w:rsidR="00D86367" w:rsidRDefault="00D86367"/>
    <w:sectPr w:rsidR="00D8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24"/>
    <w:rsid w:val="007D4124"/>
    <w:rsid w:val="00D73E15"/>
    <w:rsid w:val="00D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357"/>
  <w15:chartTrackingRefBased/>
  <w15:docId w15:val="{EE131D17-1C37-46D5-BFAD-EFCC044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duda0111</dc:creator>
  <cp:keywords/>
  <dc:description/>
  <cp:lastModifiedBy>duda0111</cp:lastModifiedBy>
  <cp:revision>2</cp:revision>
  <dcterms:created xsi:type="dcterms:W3CDTF">2021-12-11T17:57:00Z</dcterms:created>
  <dcterms:modified xsi:type="dcterms:W3CDTF">2021-12-12T10:31:00Z</dcterms:modified>
</cp:coreProperties>
</file>